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Layout w:type="fixed"/>
        <w:tblCellMar>
          <w:left w:w="0" w:type="dxa"/>
          <w:right w:w="0" w:type="dxa"/>
        </w:tblCellMar>
        <w:tblLook w:val="0000" w:firstRow="0" w:lastRow="0" w:firstColumn="0" w:lastColumn="0" w:noHBand="0" w:noVBand="0"/>
      </w:tblPr>
      <w:tblGrid>
        <w:gridCol w:w="5954"/>
        <w:gridCol w:w="3118"/>
      </w:tblGrid>
      <w:tr w:rsidR="00D40650" w14:paraId="6B277FF7" w14:textId="77777777" w:rsidTr="00D73669">
        <w:trPr>
          <w:trHeight w:val="1905"/>
        </w:trPr>
        <w:tc>
          <w:tcPr>
            <w:tcW w:w="5954" w:type="dxa"/>
          </w:tcPr>
          <w:p w14:paraId="07BF9CE6" w14:textId="77777777" w:rsidR="00D40650" w:rsidRPr="00A10E66" w:rsidRDefault="00D40650" w:rsidP="00DF44DF">
            <w:pPr>
              <w:pStyle w:val="TableContents"/>
              <w:rPr>
                <w:b/>
              </w:rPr>
            </w:pPr>
          </w:p>
        </w:tc>
        <w:tc>
          <w:tcPr>
            <w:tcW w:w="3118" w:type="dxa"/>
          </w:tcPr>
          <w:p w14:paraId="5CF2D6CE" w14:textId="77777777" w:rsidR="00BC1A62" w:rsidRPr="00BC1A62" w:rsidRDefault="00BC1A62" w:rsidP="00BC1A62"/>
        </w:tc>
      </w:tr>
      <w:tr w:rsidR="00D40650" w:rsidRPr="001D4CFB" w14:paraId="001AB0FD" w14:textId="77777777" w:rsidTr="00D73669">
        <w:trPr>
          <w:trHeight w:val="1985"/>
        </w:trPr>
        <w:tc>
          <w:tcPr>
            <w:tcW w:w="5954" w:type="dxa"/>
          </w:tcPr>
          <w:p w14:paraId="65650C7B" w14:textId="5AC5FCE8" w:rsidR="00CF5B92" w:rsidRDefault="002171E5" w:rsidP="00CF5B92">
            <w:r>
              <w:t>K</w:t>
            </w:r>
            <w:r w:rsidR="00F11A1D">
              <w:t>ORRALDUS</w:t>
            </w:r>
          </w:p>
          <w:p w14:paraId="4027BBB5" w14:textId="77777777" w:rsidR="003B2A9C" w:rsidRDefault="003B2A9C" w:rsidP="002171E5">
            <w:pPr>
              <w:rPr>
                <w:iCs/>
              </w:rPr>
            </w:pPr>
          </w:p>
          <w:p w14:paraId="72E0F29F" w14:textId="77777777" w:rsidR="00F11A1D" w:rsidRPr="00BF4D7C" w:rsidRDefault="00F11A1D" w:rsidP="002171E5">
            <w:pPr>
              <w:rPr>
                <w:iCs/>
              </w:rPr>
            </w:pPr>
          </w:p>
        </w:tc>
        <w:tc>
          <w:tcPr>
            <w:tcW w:w="3118" w:type="dxa"/>
          </w:tcPr>
          <w:p w14:paraId="3AC8A7B6" w14:textId="3EB115D5" w:rsidR="00124999" w:rsidRPr="006B118C" w:rsidRDefault="00124999" w:rsidP="00124999"/>
          <w:p w14:paraId="3ED6C4F6" w14:textId="77777777" w:rsidR="00BF4D7C" w:rsidRPr="006B118C" w:rsidRDefault="00BF4D7C" w:rsidP="00124999"/>
          <w:p w14:paraId="504EF505" w14:textId="44F28DDB" w:rsidR="003B2A9C" w:rsidRPr="001D4CFB" w:rsidRDefault="009D4130" w:rsidP="00BF4D7C">
            <w:r>
              <w:t>2</w:t>
            </w:r>
            <w:r w:rsidR="006D1F47">
              <w:t>6</w:t>
            </w:r>
            <w:r w:rsidR="00D73669">
              <w:t>.</w:t>
            </w:r>
            <w:r w:rsidR="00827F69">
              <w:t>0</w:t>
            </w:r>
            <w:r w:rsidR="006D1F47">
              <w:t>5</w:t>
            </w:r>
            <w:r w:rsidR="00D73669">
              <w:t>.20</w:t>
            </w:r>
            <w:r w:rsidR="00CF6762">
              <w:t>2</w:t>
            </w:r>
            <w:r w:rsidR="0074141F">
              <w:t>6</w:t>
            </w:r>
            <w:r w:rsidR="00D73669">
              <w:t xml:space="preserve"> nr </w:t>
            </w:r>
            <w:r w:rsidR="00C20FC6" w:rsidRPr="00C20FC6">
              <w:t>13-5/26-75</w:t>
            </w:r>
          </w:p>
        </w:tc>
      </w:tr>
    </w:tbl>
    <w:p w14:paraId="1B048A2B" w14:textId="3E4575E4" w:rsidR="00BC1A62" w:rsidRPr="00BB7F28" w:rsidRDefault="009D1A5E" w:rsidP="00835858">
      <w:pPr>
        <w:pStyle w:val="Pealkiri1"/>
      </w:pPr>
      <w:r w:rsidRPr="00F11A1D">
        <w:rPr>
          <w:noProof/>
          <w:highlight w:val="lightGray"/>
          <w:lang w:eastAsia="et-EE" w:bidi="ar-SA"/>
        </w:rPr>
        <w:drawing>
          <wp:anchor distT="0" distB="0" distL="114300" distR="114300" simplePos="0" relativeHeight="251658240" behindDoc="0" locked="0" layoutInCell="1" allowOverlap="1" wp14:anchorId="0EB6F31C" wp14:editId="1B992E4C">
            <wp:simplePos x="0" y="0"/>
            <wp:positionH relativeFrom="page">
              <wp:posOffset>291465</wp:posOffset>
            </wp:positionH>
            <wp:positionV relativeFrom="page">
              <wp:posOffset>434340</wp:posOffset>
            </wp:positionV>
            <wp:extent cx="2945765" cy="9575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tivabariik_vap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5765" cy="957580"/>
                    </a:xfrm>
                    <a:prstGeom prst="rect">
                      <a:avLst/>
                    </a:prstGeom>
                  </pic:spPr>
                </pic:pic>
              </a:graphicData>
            </a:graphic>
          </wp:anchor>
        </w:drawing>
      </w:r>
      <w:r w:rsidR="006D1F47">
        <w:rPr>
          <w:noProof/>
          <w:lang w:eastAsia="et-EE" w:bidi="ar-SA"/>
        </w:rPr>
        <w:t>Järva</w:t>
      </w:r>
      <w:r w:rsidR="00F11A1D">
        <w:rPr>
          <w:noProof/>
          <w:lang w:eastAsia="et-EE" w:bidi="ar-SA"/>
        </w:rPr>
        <w:t xml:space="preserve"> maakonna </w:t>
      </w:r>
      <w:r w:rsidR="006D1F47">
        <w:rPr>
          <w:noProof/>
          <w:lang w:eastAsia="et-EE" w:bidi="ar-SA"/>
        </w:rPr>
        <w:t>Endla turba</w:t>
      </w:r>
      <w:r w:rsidR="00F11A1D">
        <w:rPr>
          <w:noProof/>
          <w:lang w:eastAsia="et-EE" w:bidi="ar-SA"/>
        </w:rPr>
        <w:t>maardla registri</w:t>
      </w:r>
      <w:r w:rsidR="004519EB">
        <w:rPr>
          <w:noProof/>
          <w:lang w:eastAsia="et-EE" w:bidi="ar-SA"/>
        </w:rPr>
        <w:t>kande muutmine</w:t>
      </w:r>
    </w:p>
    <w:p w14:paraId="3C415A2D" w14:textId="12874F12" w:rsidR="00C87A9E" w:rsidRDefault="00664142" w:rsidP="0097156D">
      <w:pPr>
        <w:pStyle w:val="Snum"/>
      </w:pPr>
      <w:r>
        <w:t>OÜ Inseneribüroo STEIGER</w:t>
      </w:r>
      <w:r w:rsidR="007462B8">
        <w:t xml:space="preserve"> esitas Eesti Geoloogiateenistusele </w:t>
      </w:r>
      <w:r w:rsidR="0097156D">
        <w:t>Ervita</w:t>
      </w:r>
      <w:r>
        <w:t xml:space="preserve"> uuringuruumi </w:t>
      </w:r>
      <w:r w:rsidR="0097156D">
        <w:t xml:space="preserve">piiresse </w:t>
      </w:r>
      <w:r>
        <w:t xml:space="preserve">jääva </w:t>
      </w:r>
      <w:r w:rsidR="0097156D">
        <w:t>hästilagunenud</w:t>
      </w:r>
      <w:r>
        <w:t xml:space="preserve"> ja </w:t>
      </w:r>
      <w:r w:rsidR="0097156D">
        <w:t>vähelagunenud turba</w:t>
      </w:r>
      <w:r>
        <w:t xml:space="preserve"> aktiivse tarbevaru </w:t>
      </w:r>
      <w:r w:rsidR="003E6475">
        <w:t>arvele võtmise</w:t>
      </w:r>
      <w:r>
        <w:t xml:space="preserve"> aruande „</w:t>
      </w:r>
      <w:r w:rsidR="0097156D">
        <w:t>Endla turbamaardla Ervita uuringuruumi geoloogilise uuringu aruanne (varu seisuga 30.06.2025)</w:t>
      </w:r>
      <w:r>
        <w:t>“</w:t>
      </w:r>
      <w:r w:rsidR="00E407B8">
        <w:t xml:space="preserve"> (registreeritud </w:t>
      </w:r>
      <w:r w:rsidR="00A359F9">
        <w:t>2</w:t>
      </w:r>
      <w:r w:rsidR="007E0958">
        <w:t>4</w:t>
      </w:r>
      <w:r w:rsidR="00A359F9">
        <w:t>.0</w:t>
      </w:r>
      <w:r w:rsidR="007E0958">
        <w:t>3</w:t>
      </w:r>
      <w:r w:rsidR="00A359F9">
        <w:t>.202</w:t>
      </w:r>
      <w:r w:rsidR="00D84CA4">
        <w:t>6</w:t>
      </w:r>
      <w:r w:rsidR="00A359F9">
        <w:t xml:space="preserve"> </w:t>
      </w:r>
      <w:r w:rsidR="00E407B8">
        <w:t xml:space="preserve">nr-ga </w:t>
      </w:r>
      <w:r w:rsidR="007E0958" w:rsidRPr="007E0958">
        <w:t>13-2/26-480</w:t>
      </w:r>
      <w:r w:rsidR="00E407B8">
        <w:t xml:space="preserve">; edaspidi </w:t>
      </w:r>
      <w:r w:rsidR="00E407B8" w:rsidRPr="00A359F9">
        <w:rPr>
          <w:i/>
          <w:iCs/>
        </w:rPr>
        <w:t>aruanne</w:t>
      </w:r>
      <w:r w:rsidR="00E407B8">
        <w:t>)</w:t>
      </w:r>
      <w:r w:rsidR="00A359F9">
        <w:t>. Materjale on parandatud 2</w:t>
      </w:r>
      <w:r w:rsidR="007E0958">
        <w:t>8</w:t>
      </w:r>
      <w:r w:rsidR="00A359F9">
        <w:t>.0</w:t>
      </w:r>
      <w:r w:rsidR="007E0958">
        <w:t>4</w:t>
      </w:r>
      <w:r w:rsidR="00A359F9">
        <w:t>.202</w:t>
      </w:r>
      <w:r w:rsidR="00D84CA4">
        <w:t>6</w:t>
      </w:r>
      <w:r w:rsidR="00A359F9">
        <w:t xml:space="preserve"> kirjaga (registreeritud 2</w:t>
      </w:r>
      <w:r w:rsidR="007E0958">
        <w:t>8</w:t>
      </w:r>
      <w:r w:rsidR="00A359F9">
        <w:t>.0</w:t>
      </w:r>
      <w:r w:rsidR="007E0958">
        <w:t>4</w:t>
      </w:r>
      <w:r w:rsidR="00A359F9">
        <w:t>.202</w:t>
      </w:r>
      <w:r w:rsidR="00D84CA4">
        <w:t>6</w:t>
      </w:r>
      <w:r w:rsidR="00A359F9">
        <w:t xml:space="preserve"> nr-ga </w:t>
      </w:r>
      <w:r w:rsidR="007E0958" w:rsidRPr="007E0958">
        <w:t>13-2/26-678</w:t>
      </w:r>
      <w:r w:rsidR="00A359F9">
        <w:t>).</w:t>
      </w:r>
    </w:p>
    <w:p w14:paraId="36A09E2A" w14:textId="77777777" w:rsidR="00C87A9E" w:rsidRDefault="00C87A9E" w:rsidP="00F23175">
      <w:pPr>
        <w:pStyle w:val="Snum"/>
      </w:pPr>
    </w:p>
    <w:p w14:paraId="09B8BF6D" w14:textId="4B86D5D8" w:rsidR="005F2C0F" w:rsidRDefault="005F2C0F" w:rsidP="00F23175">
      <w:pPr>
        <w:pStyle w:val="Snum"/>
      </w:pPr>
      <w:r>
        <w:t xml:space="preserve">Aruanne on koostatud </w:t>
      </w:r>
      <w:r w:rsidR="0057019F" w:rsidRPr="00A359F9">
        <w:t>geoloogilise uuringu</w:t>
      </w:r>
      <w:r w:rsidRPr="00A359F9">
        <w:t xml:space="preserve"> tulemuste põhjal. </w:t>
      </w:r>
      <w:r w:rsidR="0057019F" w:rsidRPr="00A359F9">
        <w:t xml:space="preserve">Keskkonnaamet on andnud </w:t>
      </w:r>
      <w:r w:rsidR="00C72BF5">
        <w:t>30</w:t>
      </w:r>
      <w:r w:rsidR="00A359F9" w:rsidRPr="00A359F9">
        <w:t>.</w:t>
      </w:r>
      <w:r w:rsidR="00C72BF5">
        <w:t>01</w:t>
      </w:r>
      <w:r w:rsidR="00A359F9" w:rsidRPr="00A359F9">
        <w:t>.202</w:t>
      </w:r>
      <w:r w:rsidR="00C72BF5">
        <w:t>5</w:t>
      </w:r>
      <w:r w:rsidR="00A359F9" w:rsidRPr="00A359F9">
        <w:t xml:space="preserve"> </w:t>
      </w:r>
      <w:r w:rsidR="0057019F" w:rsidRPr="00A359F9">
        <w:t xml:space="preserve">korraldusega nr </w:t>
      </w:r>
      <w:r w:rsidR="00C72BF5" w:rsidRPr="00C72BF5">
        <w:t>DM-129195-20</w:t>
      </w:r>
      <w:r w:rsidR="0057019F" w:rsidRPr="00A359F9">
        <w:t xml:space="preserve"> välja geoloogilise uuringu loa nr</w:t>
      </w:r>
      <w:r w:rsidR="0057019F">
        <w:t xml:space="preserve"> </w:t>
      </w:r>
      <w:r w:rsidR="00C72BF5" w:rsidRPr="00C72BF5">
        <w:t>L.MU/522670</w:t>
      </w:r>
      <w:r w:rsidR="0057019F">
        <w:t>.</w:t>
      </w:r>
      <w:r w:rsidR="00A359F9">
        <w:t xml:space="preserve"> </w:t>
      </w:r>
    </w:p>
    <w:p w14:paraId="2AE4C47B" w14:textId="487F8A72" w:rsidR="007462B8" w:rsidRDefault="007462B8" w:rsidP="00F23175">
      <w:pPr>
        <w:pStyle w:val="Snum"/>
      </w:pPr>
    </w:p>
    <w:p w14:paraId="72BD6D8A" w14:textId="111A43BD" w:rsidR="008948DD" w:rsidRDefault="008948DD" w:rsidP="00F23175">
      <w:pPr>
        <w:pStyle w:val="Snum"/>
      </w:pPr>
      <w:r w:rsidRPr="008948DD">
        <w:t xml:space="preserve">Maavaravaru on arvutatud </w:t>
      </w:r>
      <w:r w:rsidRPr="00A359F9">
        <w:t xml:space="preserve">plokkides </w:t>
      </w:r>
      <w:r w:rsidR="00C574B4">
        <w:t>13</w:t>
      </w:r>
      <w:r w:rsidR="00A359F9" w:rsidRPr="00A359F9">
        <w:t>,</w:t>
      </w:r>
      <w:r w:rsidR="00C574B4">
        <w:t xml:space="preserve"> 17</w:t>
      </w:r>
      <w:r w:rsidR="00A359F9" w:rsidRPr="00A359F9">
        <w:t xml:space="preserve">, </w:t>
      </w:r>
      <w:r w:rsidR="00C574B4">
        <w:t>41 ja 42</w:t>
      </w:r>
      <w:r w:rsidRPr="00A359F9">
        <w:t>,</w:t>
      </w:r>
      <w:r w:rsidRPr="008948DD">
        <w:t xml:space="preserve"> mis </w:t>
      </w:r>
      <w:r w:rsidRPr="00A359F9">
        <w:t>paiknevad</w:t>
      </w:r>
      <w:r w:rsidRPr="008948DD">
        <w:t xml:space="preserve"> </w:t>
      </w:r>
      <w:r w:rsidR="00C574B4">
        <w:t>Järva</w:t>
      </w:r>
      <w:r w:rsidRPr="008948DD">
        <w:t xml:space="preserve"> maakonnas </w:t>
      </w:r>
      <w:r w:rsidR="00C574B4">
        <w:t>Järva</w:t>
      </w:r>
      <w:r>
        <w:t xml:space="preserve"> vallas</w:t>
      </w:r>
      <w:r w:rsidRPr="008948DD">
        <w:t xml:space="preserve"> </w:t>
      </w:r>
      <w:r w:rsidR="00C574B4">
        <w:t>Ervita</w:t>
      </w:r>
      <w:r w:rsidR="00A359F9">
        <w:t xml:space="preserve"> </w:t>
      </w:r>
      <w:r w:rsidRPr="008948DD">
        <w:t>külas</w:t>
      </w:r>
      <w:r>
        <w:t xml:space="preserve"> </w:t>
      </w:r>
      <w:r w:rsidR="00C574B4">
        <w:t xml:space="preserve">riigiomandis </w:t>
      </w:r>
      <w:r w:rsidRPr="00A359F9">
        <w:t xml:space="preserve">katastriüksusel </w:t>
      </w:r>
      <w:r w:rsidR="00C574B4">
        <w:t>Rava</w:t>
      </w:r>
      <w:r w:rsidR="00A359F9" w:rsidRPr="00A359F9">
        <w:t xml:space="preserve"> metskond </w:t>
      </w:r>
      <w:r w:rsidR="00C574B4">
        <w:t>163</w:t>
      </w:r>
      <w:r w:rsidRPr="00A359F9">
        <w:t xml:space="preserve"> </w:t>
      </w:r>
      <w:r w:rsidRPr="008948DD">
        <w:t>(</w:t>
      </w:r>
      <w:r w:rsidR="00C574B4">
        <w:t>katastri</w:t>
      </w:r>
      <w:r w:rsidRPr="008948DD">
        <w:t xml:space="preserve">tunnus </w:t>
      </w:r>
      <w:r w:rsidR="00C574B4" w:rsidRPr="00C574B4">
        <w:t>31402:002:0114</w:t>
      </w:r>
      <w:r w:rsidRPr="00A359F9">
        <w:t>).</w:t>
      </w:r>
      <w:r>
        <w:t xml:space="preserve"> </w:t>
      </w:r>
      <w:r w:rsidRPr="008948DD">
        <w:t xml:space="preserve">Aruandes moodustatud plokid </w:t>
      </w:r>
      <w:r w:rsidRPr="00A359F9">
        <w:t xml:space="preserve">asuvad osaliselt </w:t>
      </w:r>
      <w:r w:rsidR="00C574B4">
        <w:t>Ervita</w:t>
      </w:r>
      <w:r w:rsidRPr="008948DD">
        <w:t xml:space="preserve"> uuringuruumi piires.</w:t>
      </w:r>
    </w:p>
    <w:p w14:paraId="6BFF74C5" w14:textId="77777777" w:rsidR="006255E4" w:rsidRDefault="006255E4" w:rsidP="00F23175">
      <w:pPr>
        <w:pStyle w:val="Snum"/>
      </w:pPr>
    </w:p>
    <w:p w14:paraId="36B97D1C" w14:textId="0EC42D8C" w:rsidR="006255E4" w:rsidRDefault="006255E4" w:rsidP="00F23175">
      <w:pPr>
        <w:pStyle w:val="Snum"/>
      </w:pPr>
      <w:r>
        <w:t xml:space="preserve">Maavaravaru on juba arvele võetud plokkides </w:t>
      </w:r>
      <w:r w:rsidR="009A4CA6">
        <w:t>13, 17</w:t>
      </w:r>
      <w:r>
        <w:t xml:space="preserve"> ja </w:t>
      </w:r>
      <w:r w:rsidR="009A4CA6">
        <w:t>20</w:t>
      </w:r>
      <w:r>
        <w:t>. Aruandes moodustatud plok</w:t>
      </w:r>
      <w:r w:rsidR="009A4CA6">
        <w:t>id</w:t>
      </w:r>
      <w:r>
        <w:t xml:space="preserve"> </w:t>
      </w:r>
      <w:r w:rsidR="009A4CA6">
        <w:t>41 ja 42</w:t>
      </w:r>
      <w:r>
        <w:t xml:space="preserve"> kattu</w:t>
      </w:r>
      <w:r w:rsidR="009A4CA6">
        <w:t>vad</w:t>
      </w:r>
      <w:r>
        <w:t xml:space="preserve"> osaliselt olemasoleva</w:t>
      </w:r>
      <w:r w:rsidR="00D84CA4">
        <w:t>te</w:t>
      </w:r>
      <w:r>
        <w:t xml:space="preserve"> </w:t>
      </w:r>
      <w:r w:rsidR="0095300B">
        <w:t xml:space="preserve">aktiivse reservvaru </w:t>
      </w:r>
      <w:r>
        <w:t>plok</w:t>
      </w:r>
      <w:r w:rsidR="00D84CA4">
        <w:t>k</w:t>
      </w:r>
      <w:r>
        <w:t>i</w:t>
      </w:r>
      <w:r w:rsidR="00D84CA4">
        <w:t>de</w:t>
      </w:r>
      <w:r>
        <w:t xml:space="preserve">ga </w:t>
      </w:r>
      <w:r w:rsidR="00D84CA4">
        <w:t>13 ja 17</w:t>
      </w:r>
      <w:r>
        <w:t xml:space="preserve">. </w:t>
      </w:r>
      <w:r w:rsidR="00612BA6">
        <w:t>Eelnevast lähtuvalt tule</w:t>
      </w:r>
      <w:r w:rsidR="00337B7F">
        <w:t>b</w:t>
      </w:r>
      <w:r w:rsidR="00612BA6">
        <w:t xml:space="preserve"> muuta ka olemasoleva</w:t>
      </w:r>
      <w:r w:rsidR="00D84CA4">
        <w:t>te</w:t>
      </w:r>
      <w:r w:rsidR="00612BA6">
        <w:t xml:space="preserve"> plok</w:t>
      </w:r>
      <w:r w:rsidR="00D84CA4">
        <w:t>k</w:t>
      </w:r>
      <w:r w:rsidR="00612BA6">
        <w:t>i</w:t>
      </w:r>
      <w:r w:rsidR="00D84CA4">
        <w:t xml:space="preserve">de 13 ja 17 </w:t>
      </w:r>
      <w:r w:rsidR="00612BA6">
        <w:t>piire</w:t>
      </w:r>
      <w:r w:rsidR="00D84CA4">
        <w:t xml:space="preserve"> ning varu koguseid. </w:t>
      </w:r>
      <w:r w:rsidR="00BF34A0">
        <w:t>Uuringuruumiga ida suunas külgneval alal jääb pärast uute plokkide moodustamist olemasolevast plokist 17 alles kuni 4,5 meetri laiune ja 0,10 ha suurune riba, mis asub eramaal ning maaparandussüsteemi alal. Aruandes soovitatakse see liita olemasoleva passiivse reservvaru plokiga 20.</w:t>
      </w:r>
      <w:r w:rsidR="00BC19D0">
        <w:t xml:space="preserve"> Ploki 20 pindala suureneb</w:t>
      </w:r>
      <w:r w:rsidR="00314B8A">
        <w:t xml:space="preserve"> 0,10 ha võrra</w:t>
      </w:r>
      <w:r w:rsidR="00BC19D0">
        <w:t>, ent varu kogus jääb muutumatuks.</w:t>
      </w:r>
    </w:p>
    <w:p w14:paraId="591C42EA" w14:textId="77777777" w:rsidR="008948DD" w:rsidRDefault="008948DD" w:rsidP="00F23175">
      <w:pPr>
        <w:pStyle w:val="Snum"/>
      </w:pPr>
    </w:p>
    <w:p w14:paraId="77545ECE" w14:textId="73F8B77E" w:rsidR="008948DD" w:rsidRDefault="008948DD" w:rsidP="008948DD">
      <w:pPr>
        <w:pStyle w:val="Snum"/>
      </w:pPr>
      <w:r w:rsidRPr="008948DD">
        <w:t xml:space="preserve">Geoloogiline uuring on läbi viidud lähtudes keskkonnaministri </w:t>
      </w:r>
      <w:r w:rsidR="009F2961" w:rsidRPr="009F2961">
        <w:t xml:space="preserve">17.12.2018 </w:t>
      </w:r>
      <w:r w:rsidRPr="008948DD">
        <w:t xml:space="preserve">määruse nr 52 „Üldgeoloogilise uurimistöö ning maavara geoloogilise uuringu kord ja nõuded ning nõuded fosforiidi, metallitoorme, põlevkivi, aluskorra ehituskivi, järvelubja, järvemuda, meremuda, kruusa, liiva, lubjakivi, dolokivi, savi ja turba omaduste kohta maavarana arvelevõtmiseks“ (edaspidi </w:t>
      </w:r>
      <w:r w:rsidR="009F2961">
        <w:t>määrus nr 52</w:t>
      </w:r>
      <w:r w:rsidRPr="008948DD">
        <w:t>) nõuetest. Uuritud maavara liigitus</w:t>
      </w:r>
      <w:r>
        <w:t xml:space="preserve"> </w:t>
      </w:r>
      <w:r w:rsidR="00341618">
        <w:t>hästi- ja vähelagunenud turbaks.</w:t>
      </w:r>
    </w:p>
    <w:p w14:paraId="29D88146" w14:textId="77777777" w:rsidR="008948DD" w:rsidRPr="008948DD" w:rsidRDefault="008948DD" w:rsidP="008948DD">
      <w:pPr>
        <w:pStyle w:val="Snum"/>
      </w:pPr>
    </w:p>
    <w:p w14:paraId="0913AF96" w14:textId="21AC35E4" w:rsidR="008948DD" w:rsidRDefault="008948DD" w:rsidP="008948DD">
      <w:pPr>
        <w:pStyle w:val="Snum"/>
      </w:pPr>
      <w:r>
        <w:t>Eesti Geoloogiateenistus</w:t>
      </w:r>
      <w:r w:rsidRPr="008948DD">
        <w:t xml:space="preserve"> on aruande läbi vaadanud ning </w:t>
      </w:r>
      <w:r w:rsidR="00F450B5" w:rsidRPr="00F450B5">
        <w:t>nõustub muutma aruande alusel maavarade registri kandeid</w:t>
      </w:r>
      <w:r w:rsidR="00F450B5">
        <w:t>.</w:t>
      </w:r>
    </w:p>
    <w:p w14:paraId="10834CD4" w14:textId="77777777" w:rsidR="00F450B5" w:rsidRPr="008948DD" w:rsidRDefault="00F450B5" w:rsidP="008948DD">
      <w:pPr>
        <w:pStyle w:val="Snum"/>
      </w:pPr>
    </w:p>
    <w:p w14:paraId="65BF107A" w14:textId="0396B2E9" w:rsidR="00BF6A40" w:rsidRDefault="008948DD" w:rsidP="008948DD">
      <w:pPr>
        <w:pStyle w:val="Snum"/>
      </w:pPr>
      <w:r w:rsidRPr="008948DD">
        <w:t xml:space="preserve">Maapõueseaduse § 21 lõigete 1 ja 2 ning § 23 lõigete </w:t>
      </w:r>
      <w:r w:rsidR="00FE6601" w:rsidRPr="00FE6601">
        <w:t>2, 3 ja 7</w:t>
      </w:r>
      <w:r w:rsidRPr="00FE6601">
        <w:t>,</w:t>
      </w:r>
      <w:r w:rsidRPr="008948DD">
        <w:t xml:space="preserve"> </w:t>
      </w:r>
      <w:r w:rsidR="009F2961" w:rsidRPr="00BF6A40">
        <w:t>määrus nr 52</w:t>
      </w:r>
      <w:r w:rsidRPr="008948DD">
        <w:t xml:space="preserve"> § 45 lõike 2, keskkonnaministri 08.06.2022 määruse nr 25 „Maavarade registri asutamine ja andmekogu pidamise põhimäärus“ §-de 3 ja 7 ning § 9 lõike 1 punkti 1</w:t>
      </w:r>
      <w:r w:rsidR="00BF6A40" w:rsidRPr="00BF6A40">
        <w:t>, kliimaministri</w:t>
      </w:r>
      <w:r w:rsidR="00BF6A40">
        <w:t xml:space="preserve"> 14.12.2024 käskkirja nr </w:t>
      </w:r>
      <w:r w:rsidR="00BF6A40" w:rsidRPr="00BF6A40">
        <w:t>1-2/24/507</w:t>
      </w:r>
      <w:r w:rsidR="00BF6A40">
        <w:t xml:space="preserve"> „Volitus Eesti Geoloogiateenistusele maapõue seisundit ja kasutamist mõjutavaks </w:t>
      </w:r>
      <w:r w:rsidR="00BF6A40">
        <w:lastRenderedPageBreak/>
        <w:t xml:space="preserve">tegevuseks loa andmiseks ja planeeringute kooskõlastamiseks“ ning majandus- ja taristuministri 10.03.2022 käskkirja nr 46 „Eesti Geoloogiateenistuse põhimäärus“ § 9 ja § 11 lg 7 </w:t>
      </w:r>
      <w:r w:rsidRPr="008948DD">
        <w:t>alusel:</w:t>
      </w:r>
    </w:p>
    <w:p w14:paraId="19350863" w14:textId="3BD7ED80" w:rsidR="008948DD" w:rsidRPr="008948DD" w:rsidRDefault="008948DD" w:rsidP="008948DD">
      <w:pPr>
        <w:pStyle w:val="Snum"/>
      </w:pPr>
      <w:r w:rsidRPr="008948DD">
        <w:t xml:space="preserve"> </w:t>
      </w:r>
    </w:p>
    <w:p w14:paraId="610F185B" w14:textId="7A4BCBEE" w:rsidR="00C450AF" w:rsidRDefault="008948DD" w:rsidP="008948DD">
      <w:pPr>
        <w:pStyle w:val="Snum"/>
      </w:pPr>
      <w:r w:rsidRPr="008948DD">
        <w:t xml:space="preserve">1. Otsustan </w:t>
      </w:r>
      <w:r w:rsidR="00985E2F">
        <w:t>muut</w:t>
      </w:r>
      <w:r w:rsidRPr="008948DD">
        <w:t xml:space="preserve">a </w:t>
      </w:r>
      <w:r w:rsidR="00950D1D">
        <w:t xml:space="preserve">OÜ Inseneribüroo STEIGER </w:t>
      </w:r>
      <w:r w:rsidRPr="008948DD">
        <w:t xml:space="preserve">koostatud aruande alusel seisuga </w:t>
      </w:r>
      <w:r w:rsidR="00197701">
        <w:t>30</w:t>
      </w:r>
      <w:r w:rsidRPr="00950D1D">
        <w:t>.</w:t>
      </w:r>
      <w:r w:rsidR="00950D1D" w:rsidRPr="00950D1D">
        <w:t>0</w:t>
      </w:r>
      <w:r w:rsidR="00197701">
        <w:t>6</w:t>
      </w:r>
      <w:r w:rsidRPr="00950D1D">
        <w:t>.</w:t>
      </w:r>
      <w:r w:rsidR="00950D1D">
        <w:t>2025</w:t>
      </w:r>
      <w:r w:rsidRPr="008948DD">
        <w:t xml:space="preserve"> maavarade registris </w:t>
      </w:r>
      <w:r w:rsidR="00197701">
        <w:t>Endla turbamaardla</w:t>
      </w:r>
      <w:r w:rsidRPr="008948DD">
        <w:t xml:space="preserve"> </w:t>
      </w:r>
      <w:r w:rsidR="00D076A0">
        <w:t>registrikannet ja kinnitada aruandes esitatud piirides varu järgmiselt</w:t>
      </w:r>
      <w:r w:rsidRPr="008948DD">
        <w:t xml:space="preserve">: </w:t>
      </w:r>
    </w:p>
    <w:p w14:paraId="228F72F1" w14:textId="600CB47A" w:rsidR="008948DD" w:rsidRDefault="008948DD" w:rsidP="008948DD">
      <w:pPr>
        <w:pStyle w:val="Snum"/>
      </w:pPr>
      <w:r w:rsidRPr="008948DD">
        <w:t xml:space="preserve">1.1. </w:t>
      </w:r>
      <w:r w:rsidR="00867D94">
        <w:t>vähelagunenud turba</w:t>
      </w:r>
      <w:r w:rsidR="00206D44">
        <w:t xml:space="preserve"> aktiivne reservvaru</w:t>
      </w:r>
      <w:r w:rsidRPr="008948DD">
        <w:t xml:space="preserve"> pindalal </w:t>
      </w:r>
      <w:r w:rsidR="00721E4C">
        <w:t xml:space="preserve">430,94 </w:t>
      </w:r>
      <w:r w:rsidRPr="008948DD">
        <w:t xml:space="preserve">ha – </w:t>
      </w:r>
      <w:r w:rsidR="00867D94">
        <w:t>531</w:t>
      </w:r>
      <w:r w:rsidRPr="008948DD">
        <w:t xml:space="preserve"> tuh </w:t>
      </w:r>
      <w:r w:rsidR="00867D94">
        <w:t>t</w:t>
      </w:r>
      <w:r w:rsidRPr="008948DD">
        <w:t xml:space="preserve"> (aruandes </w:t>
      </w:r>
      <w:r w:rsidR="00867D94">
        <w:t>13</w:t>
      </w:r>
      <w:r w:rsidRPr="008948DD">
        <w:t xml:space="preserve"> plokk),</w:t>
      </w:r>
    </w:p>
    <w:p w14:paraId="70A96B73" w14:textId="3DC3B6CF" w:rsidR="00206D44" w:rsidRDefault="00206D44" w:rsidP="008948DD">
      <w:pPr>
        <w:pStyle w:val="Snum"/>
      </w:pPr>
      <w:r>
        <w:t xml:space="preserve">1.2. </w:t>
      </w:r>
      <w:r w:rsidR="00721E4C">
        <w:t>hästilagunenud turba aktiivne r</w:t>
      </w:r>
      <w:r>
        <w:t xml:space="preserve">eservvaru pindalal </w:t>
      </w:r>
      <w:r w:rsidR="00721E4C">
        <w:t xml:space="preserve">1904,81 </w:t>
      </w:r>
      <w:r>
        <w:t xml:space="preserve">ha – </w:t>
      </w:r>
      <w:r w:rsidR="00721E4C">
        <w:t>4954</w:t>
      </w:r>
      <w:r>
        <w:t xml:space="preserve"> tuh </w:t>
      </w:r>
      <w:r w:rsidR="00AA31A5">
        <w:t>t</w:t>
      </w:r>
      <w:r>
        <w:t xml:space="preserve"> (aruandes </w:t>
      </w:r>
      <w:r w:rsidR="00721E4C">
        <w:t>17</w:t>
      </w:r>
      <w:r>
        <w:t xml:space="preserve"> plokk),</w:t>
      </w:r>
    </w:p>
    <w:p w14:paraId="7D5E3226" w14:textId="486F9CE5" w:rsidR="00206D44" w:rsidRDefault="00206D44" w:rsidP="008948DD">
      <w:pPr>
        <w:pStyle w:val="Snum"/>
      </w:pPr>
      <w:r>
        <w:t xml:space="preserve">1.3. </w:t>
      </w:r>
      <w:r w:rsidR="00171442">
        <w:t>hästilagunenud turba passiivne reserv</w:t>
      </w:r>
      <w:r>
        <w:t xml:space="preserve">varu pindalal </w:t>
      </w:r>
      <w:r w:rsidR="00171442">
        <w:t>191,66</w:t>
      </w:r>
      <w:r>
        <w:t xml:space="preserve"> ha – </w:t>
      </w:r>
      <w:r w:rsidR="00171442">
        <w:t>584</w:t>
      </w:r>
      <w:r>
        <w:t xml:space="preserve"> tuh </w:t>
      </w:r>
      <w:r w:rsidR="00AA31A5">
        <w:t>t</w:t>
      </w:r>
      <w:r>
        <w:t xml:space="preserve"> (aruandes 20 plokk),</w:t>
      </w:r>
    </w:p>
    <w:p w14:paraId="49159530" w14:textId="1831BFEB" w:rsidR="00206D44" w:rsidRDefault="00206D44" w:rsidP="008948DD">
      <w:pPr>
        <w:pStyle w:val="Snum"/>
      </w:pPr>
      <w:r>
        <w:t xml:space="preserve">1.4. </w:t>
      </w:r>
      <w:r w:rsidR="00AA31A5">
        <w:t>vähelagunenud turba</w:t>
      </w:r>
      <w:r>
        <w:t xml:space="preserve"> aktiivne tarbevaru pindalal </w:t>
      </w:r>
      <w:r w:rsidR="00AA31A5">
        <w:t>14,76 ha</w:t>
      </w:r>
      <w:r>
        <w:t xml:space="preserve"> – </w:t>
      </w:r>
      <w:r w:rsidR="00AA31A5">
        <w:t>18 tuh t</w:t>
      </w:r>
      <w:r>
        <w:t xml:space="preserve"> (aruandes </w:t>
      </w:r>
      <w:r w:rsidR="00AA31A5">
        <w:t>4</w:t>
      </w:r>
      <w:r>
        <w:t>1 plokk),</w:t>
      </w:r>
    </w:p>
    <w:p w14:paraId="55045169" w14:textId="1D83B017" w:rsidR="008948DD" w:rsidRPr="008948DD" w:rsidRDefault="00206D44" w:rsidP="008948DD">
      <w:pPr>
        <w:pStyle w:val="Snum"/>
      </w:pPr>
      <w:r>
        <w:t xml:space="preserve">1.5. </w:t>
      </w:r>
      <w:r w:rsidR="00AA31A5">
        <w:t>hästilagunenud turba</w:t>
      </w:r>
      <w:r>
        <w:t xml:space="preserve"> aktiivne tarbevaru pindalal </w:t>
      </w:r>
      <w:r w:rsidR="00AA31A5">
        <w:t>14,76</w:t>
      </w:r>
      <w:r>
        <w:t xml:space="preserve"> ha – </w:t>
      </w:r>
      <w:r w:rsidR="00AA31A5">
        <w:t>5</w:t>
      </w:r>
      <w:r>
        <w:t xml:space="preserve">3 tuh </w:t>
      </w:r>
      <w:r w:rsidR="00AA31A5">
        <w:t>t</w:t>
      </w:r>
      <w:r>
        <w:t xml:space="preserve"> (aruandes </w:t>
      </w:r>
      <w:r w:rsidR="00AA31A5">
        <w:t>42</w:t>
      </w:r>
      <w:r>
        <w:t xml:space="preserve"> plokk)</w:t>
      </w:r>
    </w:p>
    <w:p w14:paraId="21B3FEF1" w14:textId="77777777" w:rsidR="008948DD" w:rsidRPr="008948DD" w:rsidRDefault="008948DD" w:rsidP="008948DD">
      <w:pPr>
        <w:pStyle w:val="Snum"/>
      </w:pPr>
    </w:p>
    <w:p w14:paraId="11481635" w14:textId="14CD8A75" w:rsidR="008948DD" w:rsidRPr="008948DD" w:rsidRDefault="008948DD" w:rsidP="008948DD">
      <w:pPr>
        <w:pStyle w:val="Snum"/>
      </w:pPr>
      <w:r w:rsidRPr="008948DD">
        <w:t xml:space="preserve">2. </w:t>
      </w:r>
      <w:r w:rsidR="00B24C72">
        <w:t xml:space="preserve">Viia registrisse (registrikaart nr </w:t>
      </w:r>
      <w:r w:rsidR="005807F2">
        <w:t>219</w:t>
      </w:r>
      <w:r w:rsidR="00B24C72">
        <w:t>) kande muuda</w:t>
      </w:r>
      <w:r w:rsidR="003D2E79">
        <w:t>tus vastavalt korralduse punktile 1.</w:t>
      </w:r>
      <w:r w:rsidRPr="008948DD">
        <w:t xml:space="preserve"> </w:t>
      </w:r>
    </w:p>
    <w:p w14:paraId="15889AA4" w14:textId="77777777" w:rsidR="008948DD" w:rsidRPr="008948DD" w:rsidRDefault="008948DD" w:rsidP="008948DD">
      <w:pPr>
        <w:pStyle w:val="Snum"/>
      </w:pPr>
    </w:p>
    <w:p w14:paraId="34A13F93" w14:textId="423725D6" w:rsidR="008948DD" w:rsidRPr="008948DD" w:rsidRDefault="008948DD" w:rsidP="008948DD">
      <w:pPr>
        <w:pStyle w:val="Snum"/>
      </w:pPr>
      <w:r w:rsidRPr="008948DD">
        <w:t xml:space="preserve">3. Korraldus teha teatavaks </w:t>
      </w:r>
      <w:r w:rsidR="00DA3439">
        <w:t>OÜ</w:t>
      </w:r>
      <w:r w:rsidR="00A14F66">
        <w:t>-le</w:t>
      </w:r>
      <w:r w:rsidR="00DA3439">
        <w:t xml:space="preserve"> Inseneribüroo STEIGER, </w:t>
      </w:r>
      <w:r w:rsidR="005807F2">
        <w:t>aktsiaseltsile PRELVEX</w:t>
      </w:r>
      <w:r w:rsidR="00DA3439">
        <w:t xml:space="preserve">, Keskkonnaametile ja </w:t>
      </w:r>
      <w:r w:rsidR="005807F2">
        <w:t xml:space="preserve">Järva </w:t>
      </w:r>
      <w:r w:rsidR="00DA3439">
        <w:t>Vallavalitsusele.</w:t>
      </w:r>
    </w:p>
    <w:p w14:paraId="2910B482" w14:textId="77777777" w:rsidR="008948DD" w:rsidRPr="008948DD" w:rsidRDefault="008948DD" w:rsidP="008948DD">
      <w:pPr>
        <w:pStyle w:val="Snum"/>
      </w:pPr>
    </w:p>
    <w:p w14:paraId="2CB38E0E" w14:textId="1DCF3004" w:rsidR="008948DD" w:rsidRDefault="008948DD" w:rsidP="008948DD">
      <w:pPr>
        <w:pStyle w:val="Snum"/>
      </w:pPr>
      <w:r w:rsidRPr="008948DD">
        <w:t xml:space="preserve">Korralduse peale on võimalik esitada vaie </w:t>
      </w:r>
      <w:r w:rsidR="003B22F3">
        <w:t>Eesti Geoloogiateenistusele</w:t>
      </w:r>
      <w:r w:rsidRPr="008948DD">
        <w:t xml:space="preserve"> haldusmenetluse seaduses sätestatud tähtajal, tingimustel ja korras või kaebus halduskohtusse halduskohtumenetluse seadustikus sätestatud tähtajal, tingimustel ja korras.</w:t>
      </w:r>
    </w:p>
    <w:p w14:paraId="212E67D0" w14:textId="77777777" w:rsidR="00C87A9E" w:rsidRDefault="00C87A9E" w:rsidP="00F23175">
      <w:pPr>
        <w:pStyle w:val="Snum"/>
      </w:pPr>
    </w:p>
    <w:p w14:paraId="0CEE9759" w14:textId="77777777" w:rsidR="00C87A9E" w:rsidRDefault="00C87A9E" w:rsidP="00F23175">
      <w:pPr>
        <w:pStyle w:val="Snum"/>
      </w:pPr>
    </w:p>
    <w:p w14:paraId="754216C2" w14:textId="77777777" w:rsidR="005807F2" w:rsidRDefault="005807F2" w:rsidP="00F23175">
      <w:pPr>
        <w:pStyle w:val="Snum"/>
      </w:pPr>
    </w:p>
    <w:p w14:paraId="26B9871F" w14:textId="77777777" w:rsidR="00A13FDE" w:rsidRDefault="00A13FDE" w:rsidP="00F23175">
      <w:pPr>
        <w:pStyle w:val="Snum"/>
      </w:pPr>
      <w:r>
        <w:t>Lugupidamisega</w:t>
      </w:r>
    </w:p>
    <w:p w14:paraId="368175DF" w14:textId="77777777" w:rsidR="00A13FDE" w:rsidRDefault="00A13FDE" w:rsidP="00F23175">
      <w:pPr>
        <w:pStyle w:val="Snum"/>
      </w:pPr>
    </w:p>
    <w:p w14:paraId="1F93BC0A" w14:textId="77777777" w:rsidR="00A13FDE" w:rsidRDefault="00A13FDE" w:rsidP="00F23175">
      <w:pPr>
        <w:pStyle w:val="Snum"/>
      </w:pPr>
    </w:p>
    <w:p w14:paraId="01A17ED0" w14:textId="77777777" w:rsidR="00A13FDE" w:rsidRDefault="00A13FDE" w:rsidP="00F23175">
      <w:pPr>
        <w:pStyle w:val="Snum"/>
      </w:pPr>
    </w:p>
    <w:p w14:paraId="2B8AA75D" w14:textId="77777777" w:rsidR="00A13FDE" w:rsidRDefault="00A13FDE" w:rsidP="00F23175">
      <w:pPr>
        <w:pStyle w:val="Snum"/>
      </w:pPr>
      <w:r>
        <w:t>(allkirjastatud digitaalselt)</w:t>
      </w:r>
    </w:p>
    <w:p w14:paraId="01435E4D" w14:textId="57D9DA88" w:rsidR="00A13FDE" w:rsidRDefault="00E450E1" w:rsidP="00F23175">
      <w:pPr>
        <w:pStyle w:val="Snum"/>
      </w:pPr>
      <w:r>
        <w:t>Sirli Sipp Kulli</w:t>
      </w:r>
    </w:p>
    <w:p w14:paraId="108561D7" w14:textId="7E7A4A2B" w:rsidR="005201C2" w:rsidRDefault="00E450E1" w:rsidP="00F23175">
      <w:pPr>
        <w:pStyle w:val="Snum"/>
      </w:pPr>
      <w:r>
        <w:t>Direktor</w:t>
      </w:r>
    </w:p>
    <w:p w14:paraId="6807373B" w14:textId="77777777" w:rsidR="00A13FDE" w:rsidRDefault="00A13FDE" w:rsidP="00F23175">
      <w:pPr>
        <w:pStyle w:val="Snum"/>
      </w:pPr>
    </w:p>
    <w:p w14:paraId="77DEB004" w14:textId="77777777" w:rsidR="00A13FDE" w:rsidRDefault="00A13FDE" w:rsidP="00F23175">
      <w:pPr>
        <w:pStyle w:val="Snum"/>
      </w:pPr>
    </w:p>
    <w:p w14:paraId="351384A3" w14:textId="77777777" w:rsidR="00A13FDE" w:rsidRDefault="00A13FDE" w:rsidP="00F23175">
      <w:pPr>
        <w:pStyle w:val="Snum"/>
      </w:pPr>
    </w:p>
    <w:p w14:paraId="6EB3FD76" w14:textId="77777777" w:rsidR="006435EE" w:rsidRPr="00D328AB" w:rsidRDefault="006435EE" w:rsidP="006435EE">
      <w:pPr>
        <w:pStyle w:val="Snum"/>
      </w:pPr>
      <w:r>
        <w:t>Valdo Tohver</w:t>
      </w:r>
    </w:p>
    <w:p w14:paraId="0A0F929A" w14:textId="77777777" w:rsidR="006435EE" w:rsidRPr="00D328AB" w:rsidRDefault="006435EE" w:rsidP="006435EE">
      <w:pPr>
        <w:pStyle w:val="Snum"/>
      </w:pPr>
      <w:r w:rsidRPr="00D328AB">
        <w:t>Maavarade registri osakonna spetsialist</w:t>
      </w:r>
    </w:p>
    <w:p w14:paraId="1277E5CE" w14:textId="77777777" w:rsidR="006435EE" w:rsidRPr="00B10D7B" w:rsidRDefault="006435EE" w:rsidP="006435EE">
      <w:pPr>
        <w:pStyle w:val="Snum"/>
      </w:pPr>
      <w:r w:rsidRPr="00EC1ACE">
        <w:t>5309 4459</w:t>
      </w:r>
      <w:r w:rsidRPr="00D328AB">
        <w:tab/>
      </w:r>
      <w:r>
        <w:t>Valdo</w:t>
      </w:r>
      <w:r w:rsidRPr="00B10D7B">
        <w:t>.</w:t>
      </w:r>
      <w:r>
        <w:t>Tohver</w:t>
      </w:r>
      <w:r w:rsidRPr="00B10D7B">
        <w:t>@egt.ee</w:t>
      </w:r>
    </w:p>
    <w:p w14:paraId="100859DA" w14:textId="68A72143" w:rsidR="00220929" w:rsidRPr="00BD078E" w:rsidRDefault="00220929" w:rsidP="006435EE">
      <w:pPr>
        <w:pStyle w:val="Snum"/>
      </w:pPr>
    </w:p>
    <w:sectPr w:rsidR="00220929" w:rsidRPr="00BD078E" w:rsidSect="00A87B91">
      <w:footerReference w:type="default" r:id="rId9"/>
      <w:footerReference w:type="first" r:id="rId10"/>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F2A1" w14:textId="77777777" w:rsidR="00AC4752" w:rsidRDefault="00AC4752" w:rsidP="00DF44DF">
      <w:r>
        <w:separator/>
      </w:r>
    </w:p>
  </w:endnote>
  <w:endnote w:type="continuationSeparator" w:id="0">
    <w:p w14:paraId="3EA0ED55" w14:textId="77777777" w:rsidR="00AC4752" w:rsidRDefault="00AC4752"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4431" w14:textId="77777777" w:rsidR="003B2A9C" w:rsidRPr="00AD2EA7" w:rsidRDefault="00530F52" w:rsidP="007056E1">
    <w:pPr>
      <w:pStyle w:val="Jalus1"/>
    </w:pPr>
    <w:r w:rsidRPr="00AD2EA7">
      <w:fldChar w:fldCharType="begin"/>
    </w:r>
    <w:r w:rsidR="003B2A9C" w:rsidRPr="00AD2EA7">
      <w:instrText xml:space="preserve"> PAGE </w:instrText>
    </w:r>
    <w:r w:rsidRPr="00AD2EA7">
      <w:fldChar w:fldCharType="separate"/>
    </w:r>
    <w:r w:rsidR="009D1A5E">
      <w:rPr>
        <w:noProof/>
      </w:rPr>
      <w:t>2</w:t>
    </w:r>
    <w:r w:rsidRPr="00AD2EA7">
      <w:fldChar w:fldCharType="end"/>
    </w:r>
    <w:r w:rsidR="003B2A9C" w:rsidRPr="00AD2EA7">
      <w:t xml:space="preserve"> (</w:t>
    </w:r>
    <w:r w:rsidR="007552CC">
      <w:rPr>
        <w:noProof/>
      </w:rPr>
      <w:fldChar w:fldCharType="begin"/>
    </w:r>
    <w:r w:rsidR="007552CC">
      <w:rPr>
        <w:noProof/>
      </w:rPr>
      <w:instrText xml:space="preserve"> NUMPAGES </w:instrText>
    </w:r>
    <w:r w:rsidR="007552CC">
      <w:rPr>
        <w:noProof/>
      </w:rPr>
      <w:fldChar w:fldCharType="separate"/>
    </w:r>
    <w:r w:rsidR="009D1A5E">
      <w:rPr>
        <w:noProof/>
      </w:rPr>
      <w:t>2</w:t>
    </w:r>
    <w:r w:rsidR="007552CC">
      <w:rPr>
        <w:noProof/>
      </w:rPr>
      <w:fldChar w:fldCharType="end"/>
    </w:r>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B652" w14:textId="77777777" w:rsidR="009D1A5E" w:rsidRPr="000A17B5" w:rsidRDefault="009D1A5E" w:rsidP="009D1A5E">
    <w:pPr>
      <w:pStyle w:val="Jalus1"/>
    </w:pPr>
    <w:r w:rsidRPr="006D074D">
      <w:t>Fr. R. Kreutzwaldi 5</w:t>
    </w:r>
    <w:r w:rsidRPr="000A17B5">
      <w:t xml:space="preserve"> / </w:t>
    </w:r>
    <w:r>
      <w:t>44314</w:t>
    </w:r>
    <w:r w:rsidRPr="000A17B5">
      <w:t xml:space="preserve"> </w:t>
    </w:r>
    <w:r>
      <w:t>Rakvere</w:t>
    </w:r>
    <w:r w:rsidRPr="000A17B5">
      <w:t xml:space="preserve"> / </w:t>
    </w:r>
    <w:r>
      <w:t>info@egt.ee</w:t>
    </w:r>
    <w:r w:rsidRPr="000A17B5">
      <w:t xml:space="preserve"> / www.</w:t>
    </w:r>
    <w:r>
      <w:t>egt</w:t>
    </w:r>
    <w:r w:rsidRPr="000A17B5">
      <w:t>.ee</w:t>
    </w:r>
  </w:p>
  <w:p w14:paraId="345159C2" w14:textId="77777777" w:rsidR="009D1A5E" w:rsidRPr="000A17B5" w:rsidRDefault="009D1A5E" w:rsidP="009D1A5E">
    <w:pPr>
      <w:pStyle w:val="Jalus1"/>
    </w:pPr>
    <w:r w:rsidRPr="000A17B5">
      <w:t xml:space="preserve">Registrikood </w:t>
    </w:r>
    <w:r w:rsidRPr="006D074D">
      <w:t>77000387</w:t>
    </w:r>
  </w:p>
  <w:p w14:paraId="2FED2598" w14:textId="77777777" w:rsidR="00124999" w:rsidRDefault="00124999" w:rsidP="000A17B5">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EB21" w14:textId="77777777" w:rsidR="00AC4752" w:rsidRDefault="00AC4752" w:rsidP="00DF44DF">
      <w:r>
        <w:separator/>
      </w:r>
    </w:p>
  </w:footnote>
  <w:footnote w:type="continuationSeparator" w:id="0">
    <w:p w14:paraId="686DAF4D" w14:textId="77777777" w:rsidR="00AC4752" w:rsidRDefault="00AC4752" w:rsidP="00DF4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996"/>
    <w:multiLevelType w:val="hybridMultilevel"/>
    <w:tmpl w:val="616E112A"/>
    <w:lvl w:ilvl="0" w:tplc="37425402">
      <w:numFmt w:val="bullet"/>
      <w:lvlText w:val=""/>
      <w:lvlJc w:val="left"/>
      <w:pPr>
        <w:ind w:left="720" w:hanging="360"/>
      </w:pPr>
      <w:rPr>
        <w:rFonts w:ascii="Symbol" w:eastAsia="SimSun" w:hAnsi="Symbol" w:cs="Mang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BC07342"/>
    <w:multiLevelType w:val="hybridMultilevel"/>
    <w:tmpl w:val="E10C48CA"/>
    <w:lvl w:ilvl="0" w:tplc="EA1E286C">
      <w:start w:val="1"/>
      <w:numFmt w:val="bullet"/>
      <w:lvlText w:val=""/>
      <w:lvlJc w:val="left"/>
      <w:pPr>
        <w:ind w:left="720" w:hanging="360"/>
      </w:pPr>
      <w:rPr>
        <w:rFonts w:ascii="Symbol" w:hAnsi="Symbol"/>
      </w:rPr>
    </w:lvl>
    <w:lvl w:ilvl="1" w:tplc="2D9AB980">
      <w:start w:val="1"/>
      <w:numFmt w:val="bullet"/>
      <w:lvlText w:val=""/>
      <w:lvlJc w:val="left"/>
      <w:pPr>
        <w:ind w:left="720" w:hanging="360"/>
      </w:pPr>
      <w:rPr>
        <w:rFonts w:ascii="Symbol" w:hAnsi="Symbol"/>
      </w:rPr>
    </w:lvl>
    <w:lvl w:ilvl="2" w:tplc="EBB2D206">
      <w:start w:val="1"/>
      <w:numFmt w:val="bullet"/>
      <w:lvlText w:val=""/>
      <w:lvlJc w:val="left"/>
      <w:pPr>
        <w:ind w:left="720" w:hanging="360"/>
      </w:pPr>
      <w:rPr>
        <w:rFonts w:ascii="Symbol" w:hAnsi="Symbol"/>
      </w:rPr>
    </w:lvl>
    <w:lvl w:ilvl="3" w:tplc="CE86782E">
      <w:start w:val="1"/>
      <w:numFmt w:val="bullet"/>
      <w:lvlText w:val=""/>
      <w:lvlJc w:val="left"/>
      <w:pPr>
        <w:ind w:left="720" w:hanging="360"/>
      </w:pPr>
      <w:rPr>
        <w:rFonts w:ascii="Symbol" w:hAnsi="Symbol"/>
      </w:rPr>
    </w:lvl>
    <w:lvl w:ilvl="4" w:tplc="0E3214E0">
      <w:start w:val="1"/>
      <w:numFmt w:val="bullet"/>
      <w:lvlText w:val=""/>
      <w:lvlJc w:val="left"/>
      <w:pPr>
        <w:ind w:left="720" w:hanging="360"/>
      </w:pPr>
      <w:rPr>
        <w:rFonts w:ascii="Symbol" w:hAnsi="Symbol"/>
      </w:rPr>
    </w:lvl>
    <w:lvl w:ilvl="5" w:tplc="1C2408FA">
      <w:start w:val="1"/>
      <w:numFmt w:val="bullet"/>
      <w:lvlText w:val=""/>
      <w:lvlJc w:val="left"/>
      <w:pPr>
        <w:ind w:left="720" w:hanging="360"/>
      </w:pPr>
      <w:rPr>
        <w:rFonts w:ascii="Symbol" w:hAnsi="Symbol"/>
      </w:rPr>
    </w:lvl>
    <w:lvl w:ilvl="6" w:tplc="C1C643CA">
      <w:start w:val="1"/>
      <w:numFmt w:val="bullet"/>
      <w:lvlText w:val=""/>
      <w:lvlJc w:val="left"/>
      <w:pPr>
        <w:ind w:left="720" w:hanging="360"/>
      </w:pPr>
      <w:rPr>
        <w:rFonts w:ascii="Symbol" w:hAnsi="Symbol"/>
      </w:rPr>
    </w:lvl>
    <w:lvl w:ilvl="7" w:tplc="15C23580">
      <w:start w:val="1"/>
      <w:numFmt w:val="bullet"/>
      <w:lvlText w:val=""/>
      <w:lvlJc w:val="left"/>
      <w:pPr>
        <w:ind w:left="720" w:hanging="360"/>
      </w:pPr>
      <w:rPr>
        <w:rFonts w:ascii="Symbol" w:hAnsi="Symbol"/>
      </w:rPr>
    </w:lvl>
    <w:lvl w:ilvl="8" w:tplc="E7843844">
      <w:start w:val="1"/>
      <w:numFmt w:val="bullet"/>
      <w:lvlText w:val=""/>
      <w:lvlJc w:val="left"/>
      <w:pPr>
        <w:ind w:left="720" w:hanging="360"/>
      </w:pPr>
      <w:rPr>
        <w:rFonts w:ascii="Symbol" w:hAnsi="Symbol"/>
      </w:rPr>
    </w:lvl>
  </w:abstractNum>
  <w:num w:numId="1" w16cid:durableId="676810110">
    <w:abstractNumId w:val="0"/>
  </w:num>
  <w:num w:numId="2" w16cid:durableId="559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52"/>
    <w:rsid w:val="00011CE3"/>
    <w:rsid w:val="00015E6E"/>
    <w:rsid w:val="0006009B"/>
    <w:rsid w:val="00060947"/>
    <w:rsid w:val="0007540E"/>
    <w:rsid w:val="000913FC"/>
    <w:rsid w:val="000A17B5"/>
    <w:rsid w:val="000E37B3"/>
    <w:rsid w:val="00124999"/>
    <w:rsid w:val="001523BD"/>
    <w:rsid w:val="0016094C"/>
    <w:rsid w:val="00171442"/>
    <w:rsid w:val="00197701"/>
    <w:rsid w:val="001A7D04"/>
    <w:rsid w:val="001C13EC"/>
    <w:rsid w:val="001D4CFB"/>
    <w:rsid w:val="001E61D2"/>
    <w:rsid w:val="002008A2"/>
    <w:rsid w:val="0020611D"/>
    <w:rsid w:val="00206D44"/>
    <w:rsid w:val="0020735E"/>
    <w:rsid w:val="002171E5"/>
    <w:rsid w:val="00220929"/>
    <w:rsid w:val="00246691"/>
    <w:rsid w:val="00265F38"/>
    <w:rsid w:val="002835BB"/>
    <w:rsid w:val="00293449"/>
    <w:rsid w:val="002C5277"/>
    <w:rsid w:val="002F254F"/>
    <w:rsid w:val="002F70F6"/>
    <w:rsid w:val="00314B8A"/>
    <w:rsid w:val="00337B7F"/>
    <w:rsid w:val="00341618"/>
    <w:rsid w:val="0034719C"/>
    <w:rsid w:val="00354059"/>
    <w:rsid w:val="003577A9"/>
    <w:rsid w:val="00371286"/>
    <w:rsid w:val="00380486"/>
    <w:rsid w:val="00392D79"/>
    <w:rsid w:val="00394DCB"/>
    <w:rsid w:val="00394F51"/>
    <w:rsid w:val="00396EBF"/>
    <w:rsid w:val="003B22F3"/>
    <w:rsid w:val="003B2A9C"/>
    <w:rsid w:val="003D2E79"/>
    <w:rsid w:val="003D4BBE"/>
    <w:rsid w:val="003E4026"/>
    <w:rsid w:val="003E6475"/>
    <w:rsid w:val="0043562D"/>
    <w:rsid w:val="00435A13"/>
    <w:rsid w:val="0044084D"/>
    <w:rsid w:val="00444EA4"/>
    <w:rsid w:val="004519EB"/>
    <w:rsid w:val="00465786"/>
    <w:rsid w:val="004C1391"/>
    <w:rsid w:val="004C7C8F"/>
    <w:rsid w:val="004E0127"/>
    <w:rsid w:val="005201C2"/>
    <w:rsid w:val="00530F52"/>
    <w:rsid w:val="00546204"/>
    <w:rsid w:val="00551E24"/>
    <w:rsid w:val="00557534"/>
    <w:rsid w:val="00560A92"/>
    <w:rsid w:val="00564569"/>
    <w:rsid w:val="00564604"/>
    <w:rsid w:val="0057019F"/>
    <w:rsid w:val="005807F2"/>
    <w:rsid w:val="005A2055"/>
    <w:rsid w:val="005B5CE1"/>
    <w:rsid w:val="005C5CA1"/>
    <w:rsid w:val="005C75F0"/>
    <w:rsid w:val="005E3AED"/>
    <w:rsid w:val="005E45BB"/>
    <w:rsid w:val="005F2C0F"/>
    <w:rsid w:val="00602834"/>
    <w:rsid w:val="00605983"/>
    <w:rsid w:val="00606C5D"/>
    <w:rsid w:val="00612BA6"/>
    <w:rsid w:val="00620D38"/>
    <w:rsid w:val="006255E4"/>
    <w:rsid w:val="006435EE"/>
    <w:rsid w:val="00664142"/>
    <w:rsid w:val="00680609"/>
    <w:rsid w:val="006A01AC"/>
    <w:rsid w:val="006A669B"/>
    <w:rsid w:val="006D1F47"/>
    <w:rsid w:val="006E16BD"/>
    <w:rsid w:val="006F00D3"/>
    <w:rsid w:val="006F3BB9"/>
    <w:rsid w:val="006F72D7"/>
    <w:rsid w:val="007056E1"/>
    <w:rsid w:val="00713327"/>
    <w:rsid w:val="00721E4C"/>
    <w:rsid w:val="0074141F"/>
    <w:rsid w:val="007462B8"/>
    <w:rsid w:val="007552CC"/>
    <w:rsid w:val="0075695A"/>
    <w:rsid w:val="00797183"/>
    <w:rsid w:val="007A1DE8"/>
    <w:rsid w:val="007D54FC"/>
    <w:rsid w:val="007E0958"/>
    <w:rsid w:val="008271F3"/>
    <w:rsid w:val="00827F69"/>
    <w:rsid w:val="00835858"/>
    <w:rsid w:val="00843592"/>
    <w:rsid w:val="00867D94"/>
    <w:rsid w:val="00876E7C"/>
    <w:rsid w:val="008919F2"/>
    <w:rsid w:val="0089232C"/>
    <w:rsid w:val="0089305A"/>
    <w:rsid w:val="008948DD"/>
    <w:rsid w:val="008B041F"/>
    <w:rsid w:val="008D4634"/>
    <w:rsid w:val="008F0B50"/>
    <w:rsid w:val="0091786B"/>
    <w:rsid w:val="009370A4"/>
    <w:rsid w:val="00945070"/>
    <w:rsid w:val="00950D1D"/>
    <w:rsid w:val="0095300B"/>
    <w:rsid w:val="00953AD0"/>
    <w:rsid w:val="009676B7"/>
    <w:rsid w:val="0097156D"/>
    <w:rsid w:val="00985E2F"/>
    <w:rsid w:val="009A4CA6"/>
    <w:rsid w:val="009B2E2E"/>
    <w:rsid w:val="009D1A5E"/>
    <w:rsid w:val="009D4130"/>
    <w:rsid w:val="009D629F"/>
    <w:rsid w:val="009E7F4A"/>
    <w:rsid w:val="009F2961"/>
    <w:rsid w:val="00A10E66"/>
    <w:rsid w:val="00A1244E"/>
    <w:rsid w:val="00A13FDE"/>
    <w:rsid w:val="00A14F66"/>
    <w:rsid w:val="00A359F9"/>
    <w:rsid w:val="00A860B0"/>
    <w:rsid w:val="00A87627"/>
    <w:rsid w:val="00A87B91"/>
    <w:rsid w:val="00AA31A5"/>
    <w:rsid w:val="00AC4752"/>
    <w:rsid w:val="00AD2EA7"/>
    <w:rsid w:val="00AE02A8"/>
    <w:rsid w:val="00AE40F4"/>
    <w:rsid w:val="00AE6172"/>
    <w:rsid w:val="00B10A81"/>
    <w:rsid w:val="00B1418A"/>
    <w:rsid w:val="00B24C72"/>
    <w:rsid w:val="00B52D8B"/>
    <w:rsid w:val="00B57FBE"/>
    <w:rsid w:val="00B70802"/>
    <w:rsid w:val="00BA071A"/>
    <w:rsid w:val="00BA1B0B"/>
    <w:rsid w:val="00BB2B3E"/>
    <w:rsid w:val="00BB7F28"/>
    <w:rsid w:val="00BC19D0"/>
    <w:rsid w:val="00BC1A62"/>
    <w:rsid w:val="00BD078E"/>
    <w:rsid w:val="00BD3CCF"/>
    <w:rsid w:val="00BE0CC9"/>
    <w:rsid w:val="00BF34A0"/>
    <w:rsid w:val="00BF4D7C"/>
    <w:rsid w:val="00BF6A40"/>
    <w:rsid w:val="00BF74F3"/>
    <w:rsid w:val="00C111B2"/>
    <w:rsid w:val="00C20FC6"/>
    <w:rsid w:val="00C24F66"/>
    <w:rsid w:val="00C27B07"/>
    <w:rsid w:val="00C41FC5"/>
    <w:rsid w:val="00C450AF"/>
    <w:rsid w:val="00C574B4"/>
    <w:rsid w:val="00C72BBD"/>
    <w:rsid w:val="00C72BF5"/>
    <w:rsid w:val="00C75152"/>
    <w:rsid w:val="00C83346"/>
    <w:rsid w:val="00C87A9E"/>
    <w:rsid w:val="00CA583B"/>
    <w:rsid w:val="00CA5F0B"/>
    <w:rsid w:val="00CF2B77"/>
    <w:rsid w:val="00CF4303"/>
    <w:rsid w:val="00CF5B92"/>
    <w:rsid w:val="00CF6762"/>
    <w:rsid w:val="00D076A0"/>
    <w:rsid w:val="00D202CD"/>
    <w:rsid w:val="00D40650"/>
    <w:rsid w:val="00D65F9C"/>
    <w:rsid w:val="00D73669"/>
    <w:rsid w:val="00D770C1"/>
    <w:rsid w:val="00D84CA4"/>
    <w:rsid w:val="00DA3439"/>
    <w:rsid w:val="00DA4BBA"/>
    <w:rsid w:val="00DC19A0"/>
    <w:rsid w:val="00DF44DF"/>
    <w:rsid w:val="00E023F6"/>
    <w:rsid w:val="00E03DBB"/>
    <w:rsid w:val="00E33CB4"/>
    <w:rsid w:val="00E407B8"/>
    <w:rsid w:val="00E41470"/>
    <w:rsid w:val="00E450E1"/>
    <w:rsid w:val="00E47A5F"/>
    <w:rsid w:val="00E56102"/>
    <w:rsid w:val="00E93943"/>
    <w:rsid w:val="00F11A1D"/>
    <w:rsid w:val="00F23175"/>
    <w:rsid w:val="00F27CE5"/>
    <w:rsid w:val="00F400BD"/>
    <w:rsid w:val="00F450B5"/>
    <w:rsid w:val="00F66298"/>
    <w:rsid w:val="00F84DA3"/>
    <w:rsid w:val="00F9645B"/>
    <w:rsid w:val="00F9773D"/>
    <w:rsid w:val="00FA0AD7"/>
    <w:rsid w:val="00FE6601"/>
    <w:rsid w:val="00FF041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0C76F24D"/>
  <w15:docId w15:val="{0FF52479-9C65-4634-A0FD-ACA83361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F23175"/>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character" w:styleId="Lahendamatamainimine">
    <w:name w:val="Unresolved Mention"/>
    <w:basedOn w:val="Liguvaikefont"/>
    <w:uiPriority w:val="99"/>
    <w:semiHidden/>
    <w:unhideWhenUsed/>
    <w:rsid w:val="00D73669"/>
    <w:rPr>
      <w:color w:val="808080"/>
      <w:shd w:val="clear" w:color="auto" w:fill="E6E6E6"/>
    </w:rPr>
  </w:style>
  <w:style w:type="character" w:styleId="Kommentaariviide">
    <w:name w:val="annotation reference"/>
    <w:basedOn w:val="Liguvaikefont"/>
    <w:uiPriority w:val="99"/>
    <w:semiHidden/>
    <w:unhideWhenUsed/>
    <w:rsid w:val="009676B7"/>
    <w:rPr>
      <w:sz w:val="16"/>
      <w:szCs w:val="16"/>
    </w:rPr>
  </w:style>
  <w:style w:type="paragraph" w:styleId="Kommentaaritekst">
    <w:name w:val="annotation text"/>
    <w:basedOn w:val="Normaallaad"/>
    <w:link w:val="KommentaaritekstMrk"/>
    <w:uiPriority w:val="99"/>
    <w:unhideWhenUsed/>
    <w:rsid w:val="009676B7"/>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9676B7"/>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9676B7"/>
    <w:rPr>
      <w:b/>
      <w:bCs/>
    </w:rPr>
  </w:style>
  <w:style w:type="character" w:customStyle="1" w:styleId="KommentaariteemaMrk">
    <w:name w:val="Kommentaari teema Märk"/>
    <w:basedOn w:val="KommentaaritekstMrk"/>
    <w:link w:val="Kommentaariteema"/>
    <w:uiPriority w:val="99"/>
    <w:semiHidden/>
    <w:rsid w:val="009676B7"/>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3DA0DA7-7102-4A6D-97CD-B8608C82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581</TotalTime>
  <Pages>2</Pages>
  <Words>590</Words>
  <Characters>3426</Characters>
  <Application>Microsoft Office Word</Application>
  <DocSecurity>0</DocSecurity>
  <Lines>28</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Gert Uiboaed</dc:creator>
  <cp:lastModifiedBy>Valdo Tohver</cp:lastModifiedBy>
  <cp:revision>103</cp:revision>
  <cp:lastPrinted>2014-04-03T10:06:00Z</cp:lastPrinted>
  <dcterms:created xsi:type="dcterms:W3CDTF">2020-06-01T11:32:00Z</dcterms:created>
  <dcterms:modified xsi:type="dcterms:W3CDTF">2026-05-26T12:31:00Z</dcterms:modified>
</cp:coreProperties>
</file>